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77777777" w:rsidR="00F20C3E" w:rsidRDefault="00F20C3E" w:rsidP="00F20C3E">
      <w:pPr>
        <w:pStyle w:val="APABody"/>
      </w:pPr>
    </w:p>
    <w:p w14:paraId="278E1370" w14:textId="504332BC" w:rsidR="00F20C3E" w:rsidRDefault="00B72F2E" w:rsidP="00E54DB4">
      <w:pPr>
        <w:pStyle w:val="APAHeading1"/>
      </w:pPr>
      <w:r>
        <w:t>Establishment of HR functions in Mexico</w:t>
      </w:r>
    </w:p>
    <w:p w14:paraId="108C803D" w14:textId="421C96CC" w:rsidR="00F20C3E" w:rsidRDefault="00EB5493" w:rsidP="00F20C3E">
      <w:pPr>
        <w:pStyle w:val="APACenteredText"/>
      </w:pPr>
      <w:r>
        <w:t>Daniel Daly</w:t>
      </w:r>
    </w:p>
    <w:p w14:paraId="792061C0" w14:textId="77777777" w:rsidR="00F20C3E" w:rsidRDefault="00F20C3E" w:rsidP="00F20C3E">
      <w:pPr>
        <w:pStyle w:val="APACenteredText"/>
      </w:pPr>
      <w:r>
        <w:t xml:space="preserve">American Public University </w:t>
      </w:r>
    </w:p>
    <w:p w14:paraId="6A52E86D" w14:textId="77777777" w:rsidR="00F20C3E" w:rsidRDefault="00F20C3E" w:rsidP="00F20C3E">
      <w:pPr>
        <w:pStyle w:val="APACenteredText"/>
      </w:pPr>
      <w:r>
        <w:t>HRMT427 International Human Resource Management</w:t>
      </w:r>
    </w:p>
    <w:p w14:paraId="09AB8A2C" w14:textId="77777777" w:rsidR="00F20C3E" w:rsidRDefault="00F20C3E" w:rsidP="00F20C3E">
      <w:pPr>
        <w:pStyle w:val="APACenteredText"/>
      </w:pPr>
      <w:r>
        <w:t>Dr. Monica Galante</w:t>
      </w:r>
    </w:p>
    <w:p w14:paraId="14E07508" w14:textId="14515791" w:rsidR="00F20C3E" w:rsidRDefault="00B72F2E" w:rsidP="00F20C3E">
      <w:pPr>
        <w:pStyle w:val="APACenteredText"/>
      </w:pPr>
      <w:r>
        <w:t>August</w:t>
      </w:r>
      <w:r w:rsidR="00EB5493">
        <w:t xml:space="preserve"> 2</w:t>
      </w:r>
      <w:r>
        <w:t>1st</w:t>
      </w:r>
      <w:r w:rsidR="00F20C3E">
        <w:t>, 2022</w:t>
      </w:r>
    </w:p>
    <w:p w14:paraId="01F66C7B" w14:textId="77777777" w:rsidR="00F20C3E" w:rsidRDefault="00F20C3E" w:rsidP="00F20C3E">
      <w:pPr>
        <w:pStyle w:val="APABody"/>
      </w:pPr>
      <w:r>
        <w:br w:type="page"/>
      </w:r>
    </w:p>
    <w:p w14:paraId="04792FFC" w14:textId="28D1426C" w:rsidR="00B72F2E" w:rsidRDefault="00B72F2E" w:rsidP="00B72F2E">
      <w:pPr>
        <w:pStyle w:val="APAHeading1"/>
      </w:pPr>
      <w:bookmarkStart w:id="0" w:name="CurLocation"/>
      <w:bookmarkEnd w:id="0"/>
      <w:r>
        <w:lastRenderedPageBreak/>
        <w:t>Establishment of HR functions in Mexico</w:t>
      </w:r>
    </w:p>
    <w:p w14:paraId="7EEE029F" w14:textId="68DA9BA1" w:rsidR="00E54DB4" w:rsidRPr="00E54DB4" w:rsidRDefault="00E54DB4" w:rsidP="00E54DB4">
      <w:pPr>
        <w:pStyle w:val="APABody"/>
      </w:pPr>
      <w:r>
        <w:t>In preparation for this organization’s movement and operation in Mexico, the impacts to the Human Resources department must be thoroughly reviewed, evaluated and implemented in order to achieve a successful workforce migration in a foreign country.  Factors that will be considered in the recommendations for the staffing strategy, employee engagement and management of expatriates will include the labor market of Mexico, workforce security concerns, Mexican culture, legal environment from the host nation and the home nation and ethical and social responsibility.  The integration strategy will focus strongly on ensuring legal and cultural requirements and expectations are met.</w:t>
      </w:r>
    </w:p>
    <w:p w14:paraId="668B6445" w14:textId="2591552B" w:rsidR="00F20C3E" w:rsidRDefault="00B72F2E" w:rsidP="00B72F2E">
      <w:pPr>
        <w:pStyle w:val="APABody"/>
        <w:ind w:firstLine="0"/>
        <w:jc w:val="center"/>
        <w:rPr>
          <w:b/>
          <w:bCs/>
        </w:rPr>
      </w:pPr>
      <w:r>
        <w:rPr>
          <w:b/>
          <w:bCs/>
        </w:rPr>
        <w:t>Mexican Labor Markets</w:t>
      </w:r>
    </w:p>
    <w:p w14:paraId="537D18C1" w14:textId="07E55971" w:rsidR="00E54DB4" w:rsidRPr="00AE5BE7" w:rsidRDefault="00E54DB4" w:rsidP="00E54DB4">
      <w:pPr>
        <w:pStyle w:val="APABody"/>
        <w:ind w:firstLine="0"/>
      </w:pPr>
      <w:r>
        <w:rPr>
          <w:b/>
          <w:bCs/>
        </w:rPr>
        <w:tab/>
      </w:r>
      <w:r w:rsidR="00AE5BE7">
        <w:t xml:space="preserve">Understanding the costs and situation with the labor market in Mexico is essential in understanding the value of doing business internationally.  The direct average hourly cost to employee a Mexican employee in Mexico is $4.45 US dollars hourly, however when taken into account legally bound costs that are required to be paid out (including vacation time, holiday bonus’s etc.) the hourly cost is more accurately represented at $6.36 US dollars.  Insurance costs and labor taxes will add an additional $1.92 hourly.  The unemployment rates </w:t>
      </w:r>
      <w:r w:rsidR="008C5F35">
        <w:t>over the entire civilian labor force are 5.1%.  Youth under the age of 25 are unemployed at a rate of 9.9% while both men and women face an unemployment rate of 5% and 5.1% respectively.  The labor force is 38% female in Mexico. (US Department of Labor, 2013) Hourly labor rates have increased at a rate of 1.5% annually and the unemployment rate has decreased by .2% annually.</w:t>
      </w:r>
      <w:r w:rsidR="00AE5BE7">
        <w:t xml:space="preserve"> </w:t>
      </w:r>
    </w:p>
    <w:p w14:paraId="1DDE7AF6" w14:textId="07572B61" w:rsidR="00B72F2E" w:rsidRDefault="00B72F2E" w:rsidP="00B72F2E">
      <w:pPr>
        <w:pStyle w:val="APABody"/>
        <w:ind w:firstLine="0"/>
        <w:jc w:val="center"/>
        <w:rPr>
          <w:b/>
          <w:bCs/>
        </w:rPr>
      </w:pPr>
      <w:r>
        <w:rPr>
          <w:b/>
          <w:bCs/>
        </w:rPr>
        <w:t>Workforce Security Concerns in Mexico</w:t>
      </w:r>
    </w:p>
    <w:p w14:paraId="3627EA67" w14:textId="318C91F0" w:rsidR="003661DA" w:rsidRPr="003661DA" w:rsidRDefault="003661DA" w:rsidP="003661DA">
      <w:pPr>
        <w:pStyle w:val="APABody"/>
        <w:ind w:firstLine="0"/>
      </w:pPr>
      <w:r>
        <w:rPr>
          <w:b/>
          <w:bCs/>
        </w:rPr>
        <w:tab/>
      </w:r>
      <w:r>
        <w:t xml:space="preserve">The workforce and personal security concerns are a leading suspect for declining business development in Mexico.  Most organizations are required to budget for additional </w:t>
      </w:r>
      <w:r>
        <w:lastRenderedPageBreak/>
        <w:t>security systems and services. In 2020 more than 22.3 million individuals had been victims of crimes and 29.2% of households had at least one victim of crime.</w:t>
      </w:r>
      <w:r w:rsidR="004F55EF">
        <w:t xml:space="preserve"> Since 2006 around 70,000 people have been killed in drug related violence.</w:t>
      </w:r>
      <w:r>
        <w:t xml:space="preserve">  It is important to consider the security risks posed to individuals as well as to corporations when considering placing expatriates in a potentially dangerous situation.  On the corporate sector, 42% of local and multinational corporations operating in Mexico reported transportation and supply chain attacks while almost 40% of these organizations reported crimes involving extortion.  40% of these companies also reported some amount of theft reported at the place of business and </w:t>
      </w:r>
      <w:r w:rsidR="004F55EF">
        <w:t>25% reported facility intrusions and protests blockades and social unrest that impacted business operations</w:t>
      </w:r>
      <w:r w:rsidR="00FE6461">
        <w:t>. (Cardenas, 2021).</w:t>
      </w:r>
      <w:r w:rsidR="004F55EF">
        <w:t xml:space="preserve">  This analysis poses a major concern for the safety and security of expatriate utilization and the utilization of host nation employees is highly recommended.  Should expatriates be utilized, it is recommended that additional investments be made to </w:t>
      </w:r>
      <w:r w:rsidR="00FE6461">
        <w:t>the security and protection of the workplace as well as the areas that expatriates would be housed.  It is important to note the most dangerous areas to conduct business in Mexico are in the Northern States of Nuevo Leon and Tamaulipas as well as Mexico City.  The safest place in Mexico to operate a business is in Queretaro.  (Crespo, 2013)</w:t>
      </w:r>
    </w:p>
    <w:p w14:paraId="7AD3B620" w14:textId="7A2BDE2F" w:rsidR="00B72F2E" w:rsidRDefault="00B72F2E" w:rsidP="00B72F2E">
      <w:pPr>
        <w:pStyle w:val="APABody"/>
        <w:ind w:firstLine="0"/>
        <w:jc w:val="center"/>
        <w:rPr>
          <w:b/>
          <w:bCs/>
        </w:rPr>
      </w:pPr>
      <w:r>
        <w:rPr>
          <w:b/>
          <w:bCs/>
        </w:rPr>
        <w:t>Mexican Cultural Impacts on Business</w:t>
      </w:r>
    </w:p>
    <w:p w14:paraId="7FF7A24A" w14:textId="5AB4EE1A" w:rsidR="009A4785" w:rsidRPr="009A4785" w:rsidRDefault="009A4785" w:rsidP="009A4785">
      <w:pPr>
        <w:pStyle w:val="APABody"/>
        <w:ind w:firstLine="0"/>
      </w:pPr>
      <w:r>
        <w:tab/>
      </w:r>
      <w:r w:rsidR="00EF7C56">
        <w:t xml:space="preserve">Family and Religion are at the forefront of Mexican culture.  From a business perspective, important factors include status consciousness and hierarchical structure.  Organizations should understand that 80% of Mexican citizens are estimated to be Roman Catholic in religion and even non-Catholic Mexicans will participate in Catholic holidays and celebrations.  Holidays such as Easter and Christmas that are commonly practiced in the United States must be observed, but other Catholic Holidays such as Ash Wednesday, Good Friday and </w:t>
      </w:r>
      <w:r w:rsidR="00EF7C56">
        <w:lastRenderedPageBreak/>
        <w:t xml:space="preserve">such events should also be considered in the cultural practices with Mexican employees.  Mexican family groups are often large and multigenerational, and sensitivity to the importance of the family unit must be considered.  While the English language is widespread throughout Mexico, it should not be assumed that </w:t>
      </w:r>
      <w:r w:rsidR="00635E80">
        <w:t>all Mexican employees speak English and if expatriates are being utilized it is highly recommended that they are able to speak Spanish.  Any correspondence with Mexican operations should have interpreters available if necessary.</w:t>
      </w:r>
      <w:r w:rsidR="002C68BC">
        <w:t xml:space="preserve">  Social perception and structured hierarchy are high held regards to Mexican business practice.  Management and executives should adhere to a professional business professional attire </w:t>
      </w:r>
      <w:proofErr w:type="gramStart"/>
      <w:r w:rsidR="002C68BC">
        <w:t>in an effort to</w:t>
      </w:r>
      <w:proofErr w:type="gramEnd"/>
      <w:r w:rsidR="002C68BC">
        <w:t xml:space="preserve"> earn the respect and confidence of subordinates.  Finally, while traditional gender roles are observed in Mexico, the employment gap is smaller than most Latin American countries and Women who hold executive leadership roles will seldom receive discrimination or disrespect based on their gender in respect to their position.</w:t>
      </w:r>
      <w:r w:rsidR="00846E3E">
        <w:t xml:space="preserve"> (Hough, 2000)</w:t>
      </w:r>
    </w:p>
    <w:p w14:paraId="2032542B" w14:textId="3689439D" w:rsidR="00B72F2E" w:rsidRDefault="00B72F2E" w:rsidP="00B72F2E">
      <w:pPr>
        <w:pStyle w:val="APABody"/>
        <w:ind w:firstLine="0"/>
        <w:jc w:val="center"/>
        <w:rPr>
          <w:b/>
          <w:bCs/>
        </w:rPr>
      </w:pPr>
      <w:r>
        <w:rPr>
          <w:b/>
          <w:bCs/>
        </w:rPr>
        <w:t>Mexican Legal Environment Regarding HR Functions</w:t>
      </w:r>
    </w:p>
    <w:p w14:paraId="2C25325E" w14:textId="033655A1" w:rsidR="006632C7" w:rsidRPr="008C5F35" w:rsidRDefault="009F44E8" w:rsidP="008C5F35">
      <w:pPr>
        <w:pStyle w:val="APABody"/>
        <w:ind w:firstLine="0"/>
      </w:pPr>
      <w:r>
        <w:tab/>
        <w:t xml:space="preserve">Many organizations that decide to operate with international locations in Mexico do so for what is perceived to be relaxed labor and employment laws as well as cheap labor.  While the labor is less expensive than in the United States, there are employment laws that must be considered and taken into account prior to starting business operation.  Mexican law requires that all individual employees are entered into an employment contract dictating the employee employer relationship that especially must dictate the rules for the justification of termination of an employee.  There are anti-discriminatory laws put in place preventing prejudice against any individual for age, race, religion or gender.  One especially interesting legal requirement is to pay a Christmas bonus to all employees that is equivalent to 15 days of pay.  Companies are also required to provide 10% of their profits to all employees </w:t>
      </w:r>
      <w:proofErr w:type="gramStart"/>
      <w:r>
        <w:t xml:space="preserve">with </w:t>
      </w:r>
      <w:r w:rsidR="009A4785">
        <w:t>t</w:t>
      </w:r>
      <w:r>
        <w:t>he exception of</w:t>
      </w:r>
      <w:proofErr w:type="gramEnd"/>
      <w:r>
        <w:t xml:space="preserve"> the CEO.  12 days </w:t>
      </w:r>
      <w:r>
        <w:lastRenderedPageBreak/>
        <w:t xml:space="preserve">of paid vacation are required for all employees with 4 years of service to an organization and 12 weeks of fully paid maternity leave are required.  </w:t>
      </w:r>
      <w:r w:rsidR="009A4785">
        <w:t>Unionization is a legal right and all companies with over 20 employees that are members are required to participate in collective bargaining and provide full pay to employees that are on strike.  Finally, 10% of the operational organization’s employees must be Mexican Citizens.  This is a critical law that needs to be considered when considering the utilization of Expatriates in the regular operation of the facility. (Sunoo, 2000)</w:t>
      </w:r>
    </w:p>
    <w:p w14:paraId="1B120FFB" w14:textId="20385518" w:rsidR="00B72F2E" w:rsidRDefault="00B72F2E" w:rsidP="00B72F2E">
      <w:pPr>
        <w:pStyle w:val="APABody"/>
        <w:ind w:firstLine="0"/>
        <w:jc w:val="center"/>
        <w:rPr>
          <w:b/>
          <w:bCs/>
        </w:rPr>
      </w:pPr>
      <w:r>
        <w:rPr>
          <w:b/>
          <w:bCs/>
        </w:rPr>
        <w:t>Ethic and Social Responsibility Concerns</w:t>
      </w:r>
    </w:p>
    <w:p w14:paraId="06BC84B6" w14:textId="5459CB09" w:rsidR="00A63BCB" w:rsidRPr="00A63BCB" w:rsidRDefault="00A63BCB" w:rsidP="00A63BCB">
      <w:pPr>
        <w:pStyle w:val="APABody"/>
        <w:ind w:firstLine="0"/>
      </w:pPr>
      <w:r>
        <w:rPr>
          <w:b/>
          <w:bCs/>
        </w:rPr>
        <w:tab/>
      </w:r>
      <w:r>
        <w:t xml:space="preserve">Mexican culture is rooted in the family unit, the community and religion.  Therefore, the public perception of an organization operating in Mexico is vital to the success of the organization.  Corporate Social Responsibility </w:t>
      </w:r>
      <w:r w:rsidR="006632C7">
        <w:t xml:space="preserve">is an important factor in international operations in Mexico, especially with the prevalence of drug cartels and criminal activity.  Doing business in Mexico could result in placing expatriates in difficult situations regarding their individual safety.  Corruption in government and the acceptance of bribes from government officials as well as with criminal leaders poses a major ethical and legal concern that must be avoided in compliance with the Foreign Corrupt Practices Act.  Environmental impact regulation is not as regulated or controlled by the Mexican government and companies can get away with unethical amounts of pollution and harmful waste management practices.  </w:t>
      </w:r>
      <w:r w:rsidR="008C0390">
        <w:t>Companies should pay attention to home nation laws regarding environmental impacts while operating in foreign markets, but an ethical consideration must be made as well.  It can be detrimental to the organization if the public is made aware of unethical environmental practices in their home nation.</w:t>
      </w:r>
      <w:r w:rsidR="00D92A5C">
        <w:t xml:space="preserve">  Finally, anytime international corporations move to an area in search of cheap labor rates, there is a risk unethical behavior in taking advantage of impoverished communities by paying unlivable wages.  Organizations can still save on labor costs while ensuring employees are paid a livable wage </w:t>
      </w:r>
      <w:r w:rsidR="00D92A5C">
        <w:lastRenderedPageBreak/>
        <w:t>provided that the local economy supports living on lower wages than in more developed countries and communities.  Research must be conducted to decide what a livable wage is in that community.</w:t>
      </w:r>
    </w:p>
    <w:p w14:paraId="65988202" w14:textId="77777777" w:rsidR="00E54DB4" w:rsidRDefault="00E54DB4" w:rsidP="00E54DB4">
      <w:pPr>
        <w:pStyle w:val="APABody"/>
        <w:ind w:firstLine="0"/>
        <w:jc w:val="center"/>
        <w:rPr>
          <w:b/>
          <w:bCs/>
        </w:rPr>
      </w:pPr>
      <w:r w:rsidRPr="00B72F2E">
        <w:rPr>
          <w:b/>
          <w:bCs/>
        </w:rPr>
        <w:t>Staffing Strategy and Justification</w:t>
      </w:r>
    </w:p>
    <w:p w14:paraId="469F3A9D" w14:textId="299FF492" w:rsidR="00E54DB4" w:rsidRDefault="00E54DB4" w:rsidP="00E54DB4">
      <w:pPr>
        <w:pStyle w:val="APABody"/>
        <w:ind w:firstLine="0"/>
      </w:pPr>
      <w:r>
        <w:rPr>
          <w:b/>
          <w:bCs/>
        </w:rPr>
        <w:tab/>
      </w:r>
      <w:r w:rsidR="008C5F35">
        <w:t xml:space="preserve">Based on the Mexican labor market, security and safety concerns, cultural business practices, legal requirements and corporate social responsibility it is recommended that organizations staff their Mexican operations with primarily host nation employees.  The main reasons for operating in </w:t>
      </w:r>
      <w:r w:rsidR="007D7B29">
        <w:t xml:space="preserve">Mexico would be for specialized work that is organic to Mexican labor such as certain agricultural advantages, or for cheap labor as seen in the abundant presence of manufacturing in Mexico.  This would require mostly unskilled laborers to operate and work the manufacturing process, with some supervisor and management positions as well.  Some administrative functions would need to be located on site in Mexico, but most administrative and executive functions could be handled in the home nation.  The use of expatriates should be kept minimal with the intent to train and implement host nation employees into the skilled positions. </w:t>
      </w:r>
      <w:r w:rsidR="00A36E4E">
        <w:t xml:space="preserve">It is likely only 10-20 expatriates will be needed at the implementation of the new location, but within 2 </w:t>
      </w:r>
      <w:proofErr w:type="gramStart"/>
      <w:r w:rsidR="00A36E4E">
        <w:t>year</w:t>
      </w:r>
      <w:proofErr w:type="gramEnd"/>
      <w:r w:rsidR="00A36E4E">
        <w:t xml:space="preserve"> that number will reduced by half.</w:t>
      </w:r>
      <w:r w:rsidR="007D7B29">
        <w:t xml:space="preserve"> The expatriates should not be expected to remain in country more than 2 years and appropriate action must be taken to ensure the safety of these employees in a nation they are less familiar with that has above average crime rates.  Due to the nature of labor that is being provided in a nation such as Mexico, it is more appropriate to require face to face employee engagement with telework provided to some of the administrative and executive functions being handled in the host nation to allow correspondence with the home nation.</w:t>
      </w:r>
    </w:p>
    <w:p w14:paraId="78765150" w14:textId="77777777" w:rsidR="00A36E4E" w:rsidRPr="00E54DB4" w:rsidRDefault="00A36E4E" w:rsidP="00E54DB4">
      <w:pPr>
        <w:pStyle w:val="APABody"/>
        <w:ind w:firstLine="0"/>
      </w:pPr>
    </w:p>
    <w:p w14:paraId="4ACB934E" w14:textId="13DC85A1" w:rsidR="0084387E" w:rsidRDefault="00B72F2E" w:rsidP="00A36E4E">
      <w:pPr>
        <w:pStyle w:val="APABody"/>
        <w:ind w:firstLine="0"/>
        <w:jc w:val="center"/>
        <w:rPr>
          <w:b/>
          <w:bCs/>
        </w:rPr>
      </w:pPr>
      <w:r>
        <w:rPr>
          <w:b/>
          <w:bCs/>
        </w:rPr>
        <w:lastRenderedPageBreak/>
        <w:t>Conclusion</w:t>
      </w:r>
    </w:p>
    <w:p w14:paraId="35505F0C" w14:textId="77777777" w:rsidR="009919F2" w:rsidRDefault="00A36E4E" w:rsidP="00A36E4E">
      <w:pPr>
        <w:pStyle w:val="APABody"/>
        <w:ind w:firstLine="0"/>
      </w:pPr>
      <w:r>
        <w:tab/>
      </w:r>
      <w:r w:rsidR="00F43E93">
        <w:t xml:space="preserve">Operating in Mexico is a viable solution for organizations looking for lower costs of labor especially in manufacturing operations.  Once all costs are considered organizations are likely to decrease labor costs by somewhere between $2 - $5 US dollars per employee per hour while reducing transportation costs of manufactured goods compared to coming from China or other Asian countries where similar labor costs are found.  Consideration must be made to the legal, cultural and social responsibilities of organizations operating in Mexico.   Understanding the importance of family and religion is essential to successful implementation and provides insight into the socially promoted laws that are in place.  Expatriates will need to be utilized in implementation as unskilled laborers are </w:t>
      </w:r>
      <w:proofErr w:type="gramStart"/>
      <w:r w:rsidR="00F43E93">
        <w:t>a majority of</w:t>
      </w:r>
      <w:proofErr w:type="gramEnd"/>
      <w:r w:rsidR="00F43E93">
        <w:t xml:space="preserve"> the population, however expatriate utilization should be used with the intention of training and handing off functions to host nation employees.  Finally, additional measures should be taken to ensure the security and safety of employees and organizational assets in the host nation, and such considerations need to be discerned when selecting the </w:t>
      </w:r>
      <w:r w:rsidR="009919F2">
        <w:t xml:space="preserve">location of operations.  </w:t>
      </w:r>
    </w:p>
    <w:p w14:paraId="3067CE45" w14:textId="77777777" w:rsidR="009919F2" w:rsidRDefault="009919F2" w:rsidP="00A36E4E">
      <w:pPr>
        <w:pStyle w:val="APABody"/>
        <w:ind w:firstLine="0"/>
      </w:pPr>
    </w:p>
    <w:p w14:paraId="35FD35E0" w14:textId="77777777" w:rsidR="009919F2" w:rsidRDefault="009919F2" w:rsidP="00A36E4E">
      <w:pPr>
        <w:pStyle w:val="APABody"/>
        <w:ind w:firstLine="0"/>
      </w:pPr>
    </w:p>
    <w:p w14:paraId="3A9EAFDD" w14:textId="77777777" w:rsidR="009919F2" w:rsidRDefault="009919F2" w:rsidP="00A36E4E">
      <w:pPr>
        <w:pStyle w:val="APABody"/>
        <w:ind w:firstLine="0"/>
      </w:pPr>
    </w:p>
    <w:p w14:paraId="0CC0D7E7" w14:textId="77777777" w:rsidR="009919F2" w:rsidRDefault="009919F2" w:rsidP="00A36E4E">
      <w:pPr>
        <w:pStyle w:val="APABody"/>
        <w:ind w:firstLine="0"/>
      </w:pPr>
    </w:p>
    <w:p w14:paraId="4E649A1E" w14:textId="77777777" w:rsidR="009919F2" w:rsidRDefault="009919F2" w:rsidP="00A36E4E">
      <w:pPr>
        <w:pStyle w:val="APABody"/>
        <w:ind w:firstLine="0"/>
      </w:pPr>
    </w:p>
    <w:p w14:paraId="3F262473" w14:textId="77777777" w:rsidR="009919F2" w:rsidRDefault="009919F2" w:rsidP="00A36E4E">
      <w:pPr>
        <w:pStyle w:val="APABody"/>
        <w:ind w:firstLine="0"/>
      </w:pPr>
    </w:p>
    <w:p w14:paraId="04D06E6C" w14:textId="77777777" w:rsidR="009919F2" w:rsidRDefault="009919F2" w:rsidP="00A36E4E">
      <w:pPr>
        <w:pStyle w:val="APABody"/>
        <w:ind w:firstLine="0"/>
      </w:pPr>
    </w:p>
    <w:p w14:paraId="76A76B76" w14:textId="77777777" w:rsidR="009919F2" w:rsidRDefault="009919F2" w:rsidP="00A36E4E">
      <w:pPr>
        <w:pStyle w:val="APABody"/>
        <w:ind w:firstLine="0"/>
      </w:pPr>
    </w:p>
    <w:p w14:paraId="1B7E9BD7" w14:textId="77777777" w:rsidR="009919F2" w:rsidRDefault="009919F2" w:rsidP="00A36E4E">
      <w:pPr>
        <w:pStyle w:val="APABody"/>
        <w:ind w:firstLine="0"/>
      </w:pPr>
    </w:p>
    <w:p w14:paraId="0DFF22CB" w14:textId="4BD0B957" w:rsidR="00A36E4E" w:rsidRDefault="009919F2" w:rsidP="009919F2">
      <w:pPr>
        <w:pStyle w:val="APABody"/>
        <w:ind w:firstLine="0"/>
        <w:jc w:val="center"/>
        <w:rPr>
          <w:b/>
          <w:bCs/>
        </w:rPr>
      </w:pPr>
      <w:r w:rsidRPr="009919F2">
        <w:rPr>
          <w:b/>
          <w:bCs/>
        </w:rPr>
        <w:lastRenderedPageBreak/>
        <w:t>References</w:t>
      </w:r>
    </w:p>
    <w:p w14:paraId="5D845F8C" w14:textId="7423FBB8" w:rsidR="00D653F3" w:rsidRDefault="009919F2" w:rsidP="009919F2">
      <w:pPr>
        <w:pStyle w:val="APABody"/>
        <w:ind w:firstLine="0"/>
      </w:pPr>
      <w:r>
        <w:tab/>
      </w:r>
      <w:r w:rsidR="00D653F3" w:rsidRPr="00D653F3">
        <w:t xml:space="preserve">Cárdenas, S. I. (2021, September 2). Mexico - safety and security. International Trade Administration | Trade.gov. Retrieved August 26, 2022, from </w:t>
      </w:r>
      <w:hyperlink r:id="rId7" w:history="1">
        <w:r w:rsidR="00D653F3" w:rsidRPr="00B820D1">
          <w:rPr>
            <w:rStyle w:val="Hyperlink"/>
          </w:rPr>
          <w:t>https://www.trade.gov/country-commercial-guides/mexico-safety-and-security</w:t>
        </w:r>
      </w:hyperlink>
    </w:p>
    <w:p w14:paraId="08A14A29" w14:textId="5ED4361F" w:rsidR="00D653F3" w:rsidRDefault="00D653F3" w:rsidP="00D653F3">
      <w:pPr>
        <w:pStyle w:val="APABody"/>
      </w:pPr>
      <w:r w:rsidRPr="00D653F3">
        <w:t xml:space="preserve">Crespo, P. (2017, October 24). How secure are U.S. businesses in Mexico? International Business Law Advisor. Retrieved August 26, 2022, from </w:t>
      </w:r>
      <w:hyperlink r:id="rId8" w:anchor=":~:text=Most%20companies%20surveyed%20said%20they%20spent%20between%202,the%20safest%20places%20in%20Mexico%20to%20do%20business" w:history="1">
        <w:r w:rsidRPr="00B820D1">
          <w:rPr>
            <w:rStyle w:val="Hyperlink"/>
          </w:rPr>
          <w:t>http://internationalbusinesslawadvisor.com/is-security-for-american-businesses-in-mexico-improving/#:~:text=Most%20companies%20surveyed%20said%20they%20spent%20between%202,the%20safest%20places%20in%20Mexico%20to%20do%20business</w:t>
        </w:r>
      </w:hyperlink>
      <w:r w:rsidRPr="00D653F3">
        <w:t>.</w:t>
      </w:r>
    </w:p>
    <w:p w14:paraId="7417AD64" w14:textId="1BC28312" w:rsidR="00D653F3" w:rsidRDefault="00D653F3" w:rsidP="00D653F3">
      <w:pPr>
        <w:pStyle w:val="APABody"/>
      </w:pPr>
      <w:r w:rsidRPr="00D653F3">
        <w:t xml:space="preserve">Flynn, G. (1994, August 1). Workforce Management Software News, blog, and resources. Workforce.com. Retrieved August 26, 2022, from </w:t>
      </w:r>
      <w:hyperlink r:id="rId9" w:history="1">
        <w:r w:rsidRPr="00B820D1">
          <w:rPr>
            <w:rStyle w:val="Hyperlink"/>
          </w:rPr>
          <w:t>https://workforce.com/news/hr-in-mexico-what-you-should-know</w:t>
        </w:r>
      </w:hyperlink>
    </w:p>
    <w:p w14:paraId="2D3AABE5" w14:textId="61C9F4D5" w:rsidR="00D653F3" w:rsidRDefault="00D653F3" w:rsidP="009919F2">
      <w:pPr>
        <w:pStyle w:val="APABody"/>
        <w:ind w:firstLine="0"/>
      </w:pPr>
      <w:r>
        <w:tab/>
      </w:r>
      <w:r w:rsidRPr="00D653F3">
        <w:t xml:space="preserve">Sunoo, B. (2000, June 22). Workforce Management Software News, blog, and resources. Workforce.com. Retrieved August 26, 2022, from </w:t>
      </w:r>
      <w:hyperlink r:id="rId10" w:history="1">
        <w:r w:rsidRPr="00B820D1">
          <w:rPr>
            <w:rStyle w:val="Hyperlink"/>
          </w:rPr>
          <w:t>https://workforce.com/news/employment-laws-in-mexico</w:t>
        </w:r>
      </w:hyperlink>
    </w:p>
    <w:p w14:paraId="3507761E" w14:textId="62E762E6" w:rsidR="00D653F3" w:rsidRPr="009919F2" w:rsidRDefault="00D653F3" w:rsidP="009919F2">
      <w:pPr>
        <w:pStyle w:val="APABody"/>
        <w:ind w:firstLine="0"/>
      </w:pPr>
      <w:r>
        <w:tab/>
      </w:r>
      <w:r w:rsidRPr="00D653F3">
        <w:t>Hough, M. (2022, April 11). Know about the Mexican business culture. Global Business Culture. Retrieved August 26, 2022, from https://www.globalbusinessculture.com/cultural-awareness/what-you-need-to-know-about-business-culture-in-mexico/#:~:text=Personal%20relationships%2C%20loyalty%2C%20strong%20hierarchy%2C%20and%20status%20consciousness,the%20countries%20have%20also%20shaped%20the%20business%20culture.</w:t>
      </w:r>
    </w:p>
    <w:p w14:paraId="45563F8F" w14:textId="65E7B6BA" w:rsidR="00A7701C" w:rsidRPr="00D653F3" w:rsidRDefault="00D653F3" w:rsidP="00D653F3">
      <w:pPr>
        <w:pStyle w:val="APABody"/>
        <w:ind w:firstLine="0"/>
      </w:pPr>
      <w:r>
        <w:tab/>
      </w:r>
      <w:r w:rsidRPr="00D653F3">
        <w:t xml:space="preserve">U.S. Bureau of Labor Statistics. (2013, August 21). Country </w:t>
      </w:r>
      <w:proofErr w:type="gramStart"/>
      <w:r w:rsidRPr="00D653F3">
        <w:t>at a glance</w:t>
      </w:r>
      <w:proofErr w:type="gramEnd"/>
      <w:r w:rsidRPr="00D653F3">
        <w:t>. U.S. Bureau of Labor Statistics. Retrieved August 26, 2022, from https://www.bls.gov/fls/country/mexico.htm</w:t>
      </w:r>
    </w:p>
    <w:sectPr w:rsidR="00A7701C" w:rsidRPr="00D653F3" w:rsidSect="00F20C3E">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F3856" w14:textId="77777777" w:rsidR="005F2BC4" w:rsidRDefault="005F2BC4" w:rsidP="00F20C3E">
      <w:pPr>
        <w:spacing w:line="240" w:lineRule="auto"/>
      </w:pPr>
      <w:r>
        <w:separator/>
      </w:r>
    </w:p>
  </w:endnote>
  <w:endnote w:type="continuationSeparator" w:id="0">
    <w:p w14:paraId="7A0E2C96" w14:textId="77777777" w:rsidR="005F2BC4" w:rsidRDefault="005F2BC4"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52EA3" w14:textId="77777777" w:rsidR="005F2BC4" w:rsidRDefault="005F2BC4" w:rsidP="00F20C3E">
      <w:pPr>
        <w:spacing w:line="240" w:lineRule="auto"/>
      </w:pPr>
      <w:r>
        <w:separator/>
      </w:r>
    </w:p>
  </w:footnote>
  <w:footnote w:type="continuationSeparator" w:id="0">
    <w:p w14:paraId="5FFF3F78" w14:textId="77777777" w:rsidR="005F2BC4" w:rsidRDefault="005F2BC4"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77777777"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02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C02B9"/>
    <w:rsid w:val="000C1150"/>
    <w:rsid w:val="000C2D2E"/>
    <w:rsid w:val="000C3310"/>
    <w:rsid w:val="000C7E6E"/>
    <w:rsid w:val="000D36F2"/>
    <w:rsid w:val="000D419B"/>
    <w:rsid w:val="000E005A"/>
    <w:rsid w:val="000E120A"/>
    <w:rsid w:val="000E2B45"/>
    <w:rsid w:val="000E55B9"/>
    <w:rsid w:val="000E6062"/>
    <w:rsid w:val="000F3AD6"/>
    <w:rsid w:val="000F3E29"/>
    <w:rsid w:val="000F40FE"/>
    <w:rsid w:val="000F442C"/>
    <w:rsid w:val="000F4C51"/>
    <w:rsid w:val="000F6374"/>
    <w:rsid w:val="001017DB"/>
    <w:rsid w:val="00104BEB"/>
    <w:rsid w:val="00111447"/>
    <w:rsid w:val="00113D2B"/>
    <w:rsid w:val="00116F68"/>
    <w:rsid w:val="001213BB"/>
    <w:rsid w:val="001219CF"/>
    <w:rsid w:val="001237D2"/>
    <w:rsid w:val="001331F2"/>
    <w:rsid w:val="00134C60"/>
    <w:rsid w:val="0013694C"/>
    <w:rsid w:val="001376E5"/>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C4"/>
    <w:rsid w:val="001A32AB"/>
    <w:rsid w:val="001A374A"/>
    <w:rsid w:val="001A7FBB"/>
    <w:rsid w:val="001B05BA"/>
    <w:rsid w:val="001B117C"/>
    <w:rsid w:val="001B6B90"/>
    <w:rsid w:val="001C22F1"/>
    <w:rsid w:val="001C26B3"/>
    <w:rsid w:val="001C6019"/>
    <w:rsid w:val="001C75E2"/>
    <w:rsid w:val="001D5A2D"/>
    <w:rsid w:val="001E0A47"/>
    <w:rsid w:val="001E2183"/>
    <w:rsid w:val="001E5F32"/>
    <w:rsid w:val="001E78AE"/>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B6162"/>
    <w:rsid w:val="002C41E9"/>
    <w:rsid w:val="002C50EF"/>
    <w:rsid w:val="002C68BC"/>
    <w:rsid w:val="002C70A1"/>
    <w:rsid w:val="002D0DC3"/>
    <w:rsid w:val="002D10FE"/>
    <w:rsid w:val="002D1286"/>
    <w:rsid w:val="002D2C9F"/>
    <w:rsid w:val="002D3726"/>
    <w:rsid w:val="002D66B6"/>
    <w:rsid w:val="002D7C3F"/>
    <w:rsid w:val="002E122D"/>
    <w:rsid w:val="002E129E"/>
    <w:rsid w:val="002E339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4118"/>
    <w:rsid w:val="0039480D"/>
    <w:rsid w:val="00397A02"/>
    <w:rsid w:val="003A0E2F"/>
    <w:rsid w:val="003A11CA"/>
    <w:rsid w:val="003A20A6"/>
    <w:rsid w:val="003A3E65"/>
    <w:rsid w:val="003B2841"/>
    <w:rsid w:val="003B6944"/>
    <w:rsid w:val="003B6B48"/>
    <w:rsid w:val="003B6F92"/>
    <w:rsid w:val="003B74AA"/>
    <w:rsid w:val="003B77BF"/>
    <w:rsid w:val="003C26B5"/>
    <w:rsid w:val="003C3CE6"/>
    <w:rsid w:val="003D1382"/>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10BF"/>
    <w:rsid w:val="0048168F"/>
    <w:rsid w:val="00482AA3"/>
    <w:rsid w:val="004846B4"/>
    <w:rsid w:val="00484ADD"/>
    <w:rsid w:val="00485473"/>
    <w:rsid w:val="00490BD5"/>
    <w:rsid w:val="00494230"/>
    <w:rsid w:val="004A0100"/>
    <w:rsid w:val="004A5BAC"/>
    <w:rsid w:val="004A7A57"/>
    <w:rsid w:val="004B4521"/>
    <w:rsid w:val="004B49F4"/>
    <w:rsid w:val="004C2328"/>
    <w:rsid w:val="004C2C26"/>
    <w:rsid w:val="004C3AD6"/>
    <w:rsid w:val="004C7A1E"/>
    <w:rsid w:val="004D00C8"/>
    <w:rsid w:val="004D37D3"/>
    <w:rsid w:val="004D49E8"/>
    <w:rsid w:val="004D66C2"/>
    <w:rsid w:val="004D780C"/>
    <w:rsid w:val="004D7F5B"/>
    <w:rsid w:val="004F36FB"/>
    <w:rsid w:val="004F55EF"/>
    <w:rsid w:val="004F5D23"/>
    <w:rsid w:val="004F7B86"/>
    <w:rsid w:val="0050021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46CF"/>
    <w:rsid w:val="005B5881"/>
    <w:rsid w:val="005B5B7A"/>
    <w:rsid w:val="005C146D"/>
    <w:rsid w:val="005C379B"/>
    <w:rsid w:val="005C5CB2"/>
    <w:rsid w:val="005D3B2D"/>
    <w:rsid w:val="005D4A4B"/>
    <w:rsid w:val="005D5888"/>
    <w:rsid w:val="005D665F"/>
    <w:rsid w:val="005E25A6"/>
    <w:rsid w:val="005F12FE"/>
    <w:rsid w:val="005F2ABC"/>
    <w:rsid w:val="005F2BC4"/>
    <w:rsid w:val="005F551C"/>
    <w:rsid w:val="005F5AA3"/>
    <w:rsid w:val="005F6BFE"/>
    <w:rsid w:val="006018F8"/>
    <w:rsid w:val="0060339E"/>
    <w:rsid w:val="00604515"/>
    <w:rsid w:val="006078FF"/>
    <w:rsid w:val="006121B8"/>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7086E"/>
    <w:rsid w:val="00670892"/>
    <w:rsid w:val="00670C33"/>
    <w:rsid w:val="00680FED"/>
    <w:rsid w:val="00682328"/>
    <w:rsid w:val="00683359"/>
    <w:rsid w:val="00683AF9"/>
    <w:rsid w:val="00691D97"/>
    <w:rsid w:val="006956C4"/>
    <w:rsid w:val="00697160"/>
    <w:rsid w:val="006A2637"/>
    <w:rsid w:val="006A31E1"/>
    <w:rsid w:val="006A6EEC"/>
    <w:rsid w:val="006B044A"/>
    <w:rsid w:val="006B104F"/>
    <w:rsid w:val="006B2344"/>
    <w:rsid w:val="006B2CA9"/>
    <w:rsid w:val="006B4317"/>
    <w:rsid w:val="006C0299"/>
    <w:rsid w:val="006C40F2"/>
    <w:rsid w:val="006C487D"/>
    <w:rsid w:val="006C56BC"/>
    <w:rsid w:val="006C78C2"/>
    <w:rsid w:val="006C7E12"/>
    <w:rsid w:val="006D2629"/>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114"/>
    <w:rsid w:val="0071322B"/>
    <w:rsid w:val="00713EA5"/>
    <w:rsid w:val="00716329"/>
    <w:rsid w:val="007219A9"/>
    <w:rsid w:val="00721B57"/>
    <w:rsid w:val="00722AC9"/>
    <w:rsid w:val="00725223"/>
    <w:rsid w:val="00725E00"/>
    <w:rsid w:val="007266B4"/>
    <w:rsid w:val="00734823"/>
    <w:rsid w:val="00737D8F"/>
    <w:rsid w:val="00740249"/>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1A33"/>
    <w:rsid w:val="0081601A"/>
    <w:rsid w:val="00821C65"/>
    <w:rsid w:val="00824BAA"/>
    <w:rsid w:val="00827069"/>
    <w:rsid w:val="008371E6"/>
    <w:rsid w:val="00840593"/>
    <w:rsid w:val="008425DC"/>
    <w:rsid w:val="00842EDC"/>
    <w:rsid w:val="0084387E"/>
    <w:rsid w:val="00844361"/>
    <w:rsid w:val="00846E3E"/>
    <w:rsid w:val="00851EDE"/>
    <w:rsid w:val="00855742"/>
    <w:rsid w:val="00856BE6"/>
    <w:rsid w:val="00862634"/>
    <w:rsid w:val="00863BC3"/>
    <w:rsid w:val="00864768"/>
    <w:rsid w:val="008661DD"/>
    <w:rsid w:val="00871176"/>
    <w:rsid w:val="0087246A"/>
    <w:rsid w:val="00880BBD"/>
    <w:rsid w:val="00882383"/>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904E31"/>
    <w:rsid w:val="0090565A"/>
    <w:rsid w:val="00906F2D"/>
    <w:rsid w:val="0091137C"/>
    <w:rsid w:val="00911C2D"/>
    <w:rsid w:val="00912ACC"/>
    <w:rsid w:val="00912B01"/>
    <w:rsid w:val="00913A5B"/>
    <w:rsid w:val="0091433F"/>
    <w:rsid w:val="00914953"/>
    <w:rsid w:val="0091603F"/>
    <w:rsid w:val="00922EE1"/>
    <w:rsid w:val="009248DE"/>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620AF"/>
    <w:rsid w:val="00962DCE"/>
    <w:rsid w:val="0096378B"/>
    <w:rsid w:val="0096409D"/>
    <w:rsid w:val="00964571"/>
    <w:rsid w:val="00971234"/>
    <w:rsid w:val="0097360F"/>
    <w:rsid w:val="00976B18"/>
    <w:rsid w:val="009818ED"/>
    <w:rsid w:val="00984BBE"/>
    <w:rsid w:val="00984D8E"/>
    <w:rsid w:val="00986AC5"/>
    <w:rsid w:val="009919F2"/>
    <w:rsid w:val="00991A8D"/>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2252"/>
    <w:rsid w:val="00A12C69"/>
    <w:rsid w:val="00A15F33"/>
    <w:rsid w:val="00A163C5"/>
    <w:rsid w:val="00A17EF7"/>
    <w:rsid w:val="00A237C7"/>
    <w:rsid w:val="00A237E9"/>
    <w:rsid w:val="00A24C64"/>
    <w:rsid w:val="00A25C8E"/>
    <w:rsid w:val="00A35918"/>
    <w:rsid w:val="00A36E4E"/>
    <w:rsid w:val="00A403BA"/>
    <w:rsid w:val="00A40B56"/>
    <w:rsid w:val="00A44614"/>
    <w:rsid w:val="00A47D01"/>
    <w:rsid w:val="00A5327C"/>
    <w:rsid w:val="00A54058"/>
    <w:rsid w:val="00A556DB"/>
    <w:rsid w:val="00A568D9"/>
    <w:rsid w:val="00A613C0"/>
    <w:rsid w:val="00A63BCB"/>
    <w:rsid w:val="00A65464"/>
    <w:rsid w:val="00A65683"/>
    <w:rsid w:val="00A710D7"/>
    <w:rsid w:val="00A728CC"/>
    <w:rsid w:val="00A73953"/>
    <w:rsid w:val="00A73BF3"/>
    <w:rsid w:val="00A745AC"/>
    <w:rsid w:val="00A7701C"/>
    <w:rsid w:val="00A828C3"/>
    <w:rsid w:val="00A83864"/>
    <w:rsid w:val="00A8499B"/>
    <w:rsid w:val="00A902E5"/>
    <w:rsid w:val="00A924BF"/>
    <w:rsid w:val="00A94312"/>
    <w:rsid w:val="00A96104"/>
    <w:rsid w:val="00A96184"/>
    <w:rsid w:val="00AA3DB0"/>
    <w:rsid w:val="00AA7289"/>
    <w:rsid w:val="00AB102D"/>
    <w:rsid w:val="00AC0239"/>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608"/>
    <w:rsid w:val="00B83549"/>
    <w:rsid w:val="00B85EA8"/>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20074"/>
    <w:rsid w:val="00C213EE"/>
    <w:rsid w:val="00C216A8"/>
    <w:rsid w:val="00C21D95"/>
    <w:rsid w:val="00C34BDF"/>
    <w:rsid w:val="00C35CF5"/>
    <w:rsid w:val="00C41EC8"/>
    <w:rsid w:val="00C427B3"/>
    <w:rsid w:val="00C43381"/>
    <w:rsid w:val="00C4549E"/>
    <w:rsid w:val="00C51BFF"/>
    <w:rsid w:val="00C5546A"/>
    <w:rsid w:val="00C57211"/>
    <w:rsid w:val="00C61620"/>
    <w:rsid w:val="00C62022"/>
    <w:rsid w:val="00C63248"/>
    <w:rsid w:val="00C666CB"/>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105B6"/>
    <w:rsid w:val="00D135EC"/>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796C"/>
    <w:rsid w:val="00DD05C9"/>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58DA"/>
    <w:rsid w:val="00F20C3E"/>
    <w:rsid w:val="00F2182E"/>
    <w:rsid w:val="00F23002"/>
    <w:rsid w:val="00F23BA5"/>
    <w:rsid w:val="00F2404A"/>
    <w:rsid w:val="00F24B97"/>
    <w:rsid w:val="00F26A02"/>
    <w:rsid w:val="00F306A2"/>
    <w:rsid w:val="00F317D8"/>
    <w:rsid w:val="00F3352A"/>
    <w:rsid w:val="00F33750"/>
    <w:rsid w:val="00F3385A"/>
    <w:rsid w:val="00F37F3A"/>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ationalbusinesslawadvisor.com/is-security-for-american-businesses-in-mexico-improv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rade.gov/country-commercial-guides/mexico-safety-and-securit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orkforce.com/news/employment-laws-in-mexico" TargetMode="External"/><Relationship Id="rId4" Type="http://schemas.openxmlformats.org/officeDocument/2006/relationships/webSettings" Target="webSettings.xml"/><Relationship Id="rId9" Type="http://schemas.openxmlformats.org/officeDocument/2006/relationships/hyperlink" Target="https://workforce.com/news/hr-in-mexico-what-you-should-kno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0</TotalTime>
  <Pages>8</Pages>
  <Words>1994</Words>
  <Characters>11370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13338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2</cp:revision>
  <dcterms:created xsi:type="dcterms:W3CDTF">2023-06-09T01:04:00Z</dcterms:created>
  <dcterms:modified xsi:type="dcterms:W3CDTF">2023-06-09T01:04:00Z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